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D52" w:rsidRDefault="00481016">
      <w:pPr>
        <w:pStyle w:val="a3"/>
        <w:spacing w:before="61"/>
        <w:ind w:right="43"/>
        <w:jc w:val="center"/>
      </w:pPr>
      <w:r>
        <w:t>МЕТОДИКА</w:t>
      </w:r>
      <w:r>
        <w:rPr>
          <w:spacing w:val="-7"/>
        </w:rPr>
        <w:t xml:space="preserve"> </w:t>
      </w:r>
      <w:r>
        <w:t>ПОДСЧЕТА</w:t>
      </w:r>
      <w:r>
        <w:rPr>
          <w:spacing w:val="-7"/>
        </w:rPr>
        <w:t xml:space="preserve"> </w:t>
      </w:r>
      <w:r>
        <w:t>БАЛЛОВ</w:t>
      </w:r>
      <w:r>
        <w:rPr>
          <w:spacing w:val="-7"/>
        </w:rPr>
        <w:t xml:space="preserve"> </w:t>
      </w:r>
      <w:r>
        <w:t>ШКОЛЬНОГО</w:t>
      </w:r>
      <w:r>
        <w:rPr>
          <w:spacing w:val="-7"/>
        </w:rPr>
        <w:t xml:space="preserve"> </w:t>
      </w:r>
      <w:r>
        <w:t>ЭТАПА</w:t>
      </w:r>
      <w:r>
        <w:rPr>
          <w:spacing w:val="-5"/>
        </w:rPr>
        <w:t xml:space="preserve"> </w:t>
      </w:r>
      <w:r>
        <w:t>ВСЕРОССИЙСКОЙ ОЛИМПИАДЫ ШКОЛЬНИКОВ</w:t>
      </w:r>
    </w:p>
    <w:p w:rsidR="007B2D52" w:rsidRDefault="007B2D52">
      <w:pPr>
        <w:pStyle w:val="a3"/>
        <w:spacing w:before="1"/>
      </w:pPr>
    </w:p>
    <w:p w:rsidR="00BA7FC2" w:rsidRDefault="00481016">
      <w:pPr>
        <w:pStyle w:val="a3"/>
        <w:ind w:left="4097" w:right="2470" w:hanging="629"/>
      </w:pPr>
      <w:r>
        <w:t>ФИЗИЧЕСКАЯ</w:t>
      </w:r>
      <w:r>
        <w:rPr>
          <w:spacing w:val="-15"/>
        </w:rPr>
        <w:t xml:space="preserve"> </w:t>
      </w:r>
      <w:r>
        <w:t>КУЛЬТУРА</w:t>
      </w:r>
    </w:p>
    <w:p w:rsidR="007B2D52" w:rsidRDefault="00BA7FC2" w:rsidP="00BA7FC2">
      <w:pPr>
        <w:pStyle w:val="a3"/>
        <w:ind w:left="4097" w:right="2470" w:hanging="629"/>
      </w:pPr>
      <w:r>
        <w:t xml:space="preserve">            2024–2025</w:t>
      </w:r>
      <w:r w:rsidR="00481016">
        <w:t xml:space="preserve"> уч. г.</w:t>
      </w:r>
    </w:p>
    <w:p w:rsidR="007B2D52" w:rsidRDefault="00481016">
      <w:pPr>
        <w:spacing w:before="120"/>
        <w:ind w:left="112"/>
        <w:rPr>
          <w:sz w:val="24"/>
        </w:rPr>
      </w:pPr>
      <w:r>
        <w:rPr>
          <w:b/>
          <w:sz w:val="24"/>
        </w:rPr>
        <w:t>Максимально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возможное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приведенных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100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них:</w:t>
      </w:r>
    </w:p>
    <w:p w:rsidR="007B2D52" w:rsidRDefault="00481016">
      <w:pPr>
        <w:pStyle w:val="a4"/>
        <w:numPr>
          <w:ilvl w:val="0"/>
          <w:numId w:val="1"/>
        </w:numPr>
        <w:tabs>
          <w:tab w:val="left" w:pos="825"/>
        </w:tabs>
        <w:spacing w:before="119"/>
        <w:ind w:left="825" w:hanging="355"/>
        <w:rPr>
          <w:sz w:val="24"/>
        </w:rPr>
      </w:pPr>
      <w:r>
        <w:rPr>
          <w:sz w:val="24"/>
        </w:rPr>
        <w:t>теоретико-методическое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pacing w:val="-2"/>
          <w:sz w:val="24"/>
        </w:rPr>
        <w:t xml:space="preserve"> </w:t>
      </w:r>
      <w:r>
        <w:rPr>
          <w:spacing w:val="-2"/>
          <w:sz w:val="24"/>
        </w:rPr>
        <w:t>баллов,</w:t>
      </w:r>
    </w:p>
    <w:p w:rsidR="007B2D52" w:rsidRDefault="00481016">
      <w:pPr>
        <w:pStyle w:val="a4"/>
        <w:numPr>
          <w:ilvl w:val="0"/>
          <w:numId w:val="1"/>
        </w:numPr>
        <w:tabs>
          <w:tab w:val="left" w:pos="825"/>
        </w:tabs>
        <w:ind w:left="825" w:hanging="355"/>
        <w:rPr>
          <w:sz w:val="24"/>
        </w:rPr>
      </w:pPr>
      <w:r>
        <w:rPr>
          <w:sz w:val="24"/>
        </w:rPr>
        <w:t>гимнастика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40</w:t>
      </w:r>
      <w:r>
        <w:rPr>
          <w:b/>
          <w:spacing w:val="-1"/>
          <w:sz w:val="24"/>
        </w:rPr>
        <w:t xml:space="preserve"> </w:t>
      </w:r>
      <w:r>
        <w:rPr>
          <w:spacing w:val="-2"/>
          <w:sz w:val="24"/>
        </w:rPr>
        <w:t>баллов,</w:t>
      </w:r>
    </w:p>
    <w:p w:rsidR="007B2D52" w:rsidRDefault="00481016">
      <w:pPr>
        <w:pStyle w:val="a4"/>
        <w:numPr>
          <w:ilvl w:val="0"/>
          <w:numId w:val="1"/>
        </w:numPr>
        <w:tabs>
          <w:tab w:val="left" w:pos="825"/>
        </w:tabs>
        <w:ind w:left="825" w:hanging="355"/>
        <w:rPr>
          <w:sz w:val="24"/>
        </w:rPr>
      </w:pPr>
      <w:r>
        <w:rPr>
          <w:sz w:val="24"/>
        </w:rPr>
        <w:t>спортивные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игры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40</w:t>
      </w:r>
      <w:r>
        <w:rPr>
          <w:b/>
          <w:spacing w:val="-3"/>
          <w:sz w:val="24"/>
        </w:rPr>
        <w:t xml:space="preserve"> </w:t>
      </w:r>
      <w:r>
        <w:rPr>
          <w:spacing w:val="-2"/>
          <w:sz w:val="24"/>
        </w:rPr>
        <w:t>баллов.</w:t>
      </w:r>
    </w:p>
    <w:p w:rsidR="007B2D52" w:rsidRDefault="00481016">
      <w:pPr>
        <w:pStyle w:val="a3"/>
        <w:spacing w:before="121"/>
        <w:ind w:left="112"/>
      </w:pPr>
      <w:r>
        <w:t>Приведенные</w:t>
      </w:r>
      <w:r>
        <w:rPr>
          <w:spacing w:val="-4"/>
        </w:rPr>
        <w:t xml:space="preserve"> </w:t>
      </w:r>
      <w:r>
        <w:t>баллы</w:t>
      </w:r>
      <w:r>
        <w:rPr>
          <w:spacing w:val="-2"/>
        </w:rPr>
        <w:t xml:space="preserve"> </w:t>
      </w:r>
      <w:r>
        <w:t>определяются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точностью</w:t>
      </w:r>
      <w:r>
        <w:rPr>
          <w:spacing w:val="-3"/>
        </w:rPr>
        <w:t xml:space="preserve"> </w:t>
      </w:r>
      <w:r>
        <w:t xml:space="preserve">до </w:t>
      </w:r>
      <w:r>
        <w:rPr>
          <w:spacing w:val="-2"/>
        </w:rPr>
        <w:t>целых.</w:t>
      </w:r>
    </w:p>
    <w:p w:rsidR="007B2D52" w:rsidRDefault="00481016">
      <w:pPr>
        <w:spacing w:before="123" w:after="3"/>
        <w:ind w:left="3886"/>
        <w:rPr>
          <w:b/>
          <w:sz w:val="24"/>
        </w:rPr>
      </w:pPr>
      <w:r>
        <w:rPr>
          <w:b/>
          <w:sz w:val="24"/>
        </w:rPr>
        <w:t>Теоретический</w:t>
      </w:r>
      <w:r>
        <w:rPr>
          <w:b/>
          <w:spacing w:val="-7"/>
          <w:sz w:val="24"/>
        </w:rPr>
        <w:t xml:space="preserve"> </w:t>
      </w:r>
      <w:r>
        <w:rPr>
          <w:b/>
          <w:spacing w:val="-5"/>
          <w:sz w:val="24"/>
        </w:rPr>
        <w:t>тур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23"/>
        <w:gridCol w:w="2473"/>
        <w:gridCol w:w="2682"/>
        <w:gridCol w:w="3455"/>
      </w:tblGrid>
      <w:tr w:rsidR="007B2D52">
        <w:trPr>
          <w:trHeight w:val="1344"/>
        </w:trPr>
        <w:tc>
          <w:tcPr>
            <w:tcW w:w="1023" w:type="dxa"/>
          </w:tcPr>
          <w:p w:rsidR="007B2D52" w:rsidRDefault="00481016">
            <w:pPr>
              <w:pStyle w:val="TableParagraph"/>
              <w:spacing w:before="1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2473" w:type="dxa"/>
          </w:tcPr>
          <w:p w:rsidR="007B2D52" w:rsidRDefault="00481016">
            <w:pPr>
              <w:pStyle w:val="TableParagraph"/>
              <w:spacing w:before="116"/>
              <w:ind w:left="244" w:right="222" w:hanging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Максимальный </w:t>
            </w:r>
            <w:r>
              <w:rPr>
                <w:b/>
                <w:spacing w:val="-6"/>
                <w:sz w:val="24"/>
              </w:rPr>
              <w:t>первичный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балл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 xml:space="preserve">за </w:t>
            </w:r>
            <w:r>
              <w:rPr>
                <w:b/>
                <w:sz w:val="24"/>
              </w:rPr>
              <w:t>теорию,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b/>
                <w:i/>
                <w:sz w:val="24"/>
              </w:rPr>
              <w:t>М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2682" w:type="dxa"/>
          </w:tcPr>
          <w:p w:rsidR="007B2D52" w:rsidRDefault="00481016">
            <w:pPr>
              <w:pStyle w:val="TableParagraph"/>
              <w:spacing w:before="116"/>
              <w:ind w:left="236" w:right="220" w:hanging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Максимальный </w:t>
            </w:r>
            <w:r>
              <w:rPr>
                <w:b/>
                <w:spacing w:val="-6"/>
                <w:sz w:val="24"/>
              </w:rPr>
              <w:t>приведенный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балл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 xml:space="preserve">за </w:t>
            </w:r>
            <w:r>
              <w:rPr>
                <w:b/>
                <w:spacing w:val="-2"/>
                <w:sz w:val="24"/>
              </w:rPr>
              <w:t>теорию</w:t>
            </w:r>
          </w:p>
        </w:tc>
        <w:tc>
          <w:tcPr>
            <w:tcW w:w="3455" w:type="dxa"/>
          </w:tcPr>
          <w:p w:rsidR="007B2D52" w:rsidRDefault="00481016">
            <w:pPr>
              <w:pStyle w:val="TableParagraph"/>
              <w:tabs>
                <w:tab w:val="left" w:pos="2529"/>
              </w:tabs>
              <w:ind w:left="106" w:right="96"/>
              <w:jc w:val="both"/>
              <w:rPr>
                <w:sz w:val="24"/>
              </w:rPr>
            </w:pPr>
            <w:r>
              <w:rPr>
                <w:b/>
                <w:spacing w:val="-2"/>
                <w:position w:val="2"/>
                <w:sz w:val="24"/>
              </w:rPr>
              <w:t>Формула</w:t>
            </w:r>
            <w:r>
              <w:rPr>
                <w:b/>
                <w:spacing w:val="-11"/>
                <w:position w:val="2"/>
                <w:sz w:val="24"/>
              </w:rPr>
              <w:t xml:space="preserve"> </w:t>
            </w:r>
            <w:r>
              <w:rPr>
                <w:b/>
                <w:spacing w:val="-2"/>
                <w:position w:val="2"/>
                <w:sz w:val="24"/>
              </w:rPr>
              <w:t>для</w:t>
            </w:r>
            <w:r>
              <w:rPr>
                <w:b/>
                <w:spacing w:val="-13"/>
                <w:position w:val="2"/>
                <w:sz w:val="24"/>
              </w:rPr>
              <w:t xml:space="preserve"> </w:t>
            </w:r>
            <w:r>
              <w:rPr>
                <w:b/>
                <w:spacing w:val="-2"/>
                <w:position w:val="2"/>
                <w:sz w:val="24"/>
              </w:rPr>
              <w:t>пересчёта,</w:t>
            </w:r>
            <w:r>
              <w:rPr>
                <w:b/>
                <w:spacing w:val="-11"/>
                <w:position w:val="2"/>
                <w:sz w:val="24"/>
              </w:rPr>
              <w:t xml:space="preserve"> </w:t>
            </w:r>
            <w:r>
              <w:rPr>
                <w:b/>
                <w:spacing w:val="-2"/>
                <w:position w:val="2"/>
                <w:sz w:val="24"/>
              </w:rPr>
              <w:t>где</w:t>
            </w:r>
            <w:r>
              <w:rPr>
                <w:b/>
                <w:spacing w:val="-11"/>
                <w:position w:val="2"/>
                <w:sz w:val="24"/>
              </w:rPr>
              <w:t xml:space="preserve"> </w:t>
            </w:r>
            <w:r>
              <w:rPr>
                <w:i/>
                <w:spacing w:val="-2"/>
                <w:position w:val="2"/>
                <w:sz w:val="24"/>
              </w:rPr>
              <w:t>N</w:t>
            </w:r>
            <w:r>
              <w:rPr>
                <w:i/>
                <w:spacing w:val="-2"/>
                <w:sz w:val="16"/>
              </w:rPr>
              <w:t>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sz w:val="24"/>
              </w:rPr>
              <w:t xml:space="preserve">– результат </w:t>
            </w:r>
            <w:r>
              <w:rPr>
                <w:i/>
                <w:sz w:val="24"/>
              </w:rPr>
              <w:t>i</w:t>
            </w:r>
            <w:r>
              <w:rPr>
                <w:sz w:val="24"/>
              </w:rPr>
              <w:t xml:space="preserve">-го участника в </w:t>
            </w:r>
            <w:r>
              <w:rPr>
                <w:spacing w:val="-2"/>
                <w:sz w:val="24"/>
              </w:rPr>
              <w:t>конкретном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задании </w:t>
            </w:r>
            <w:r>
              <w:rPr>
                <w:sz w:val="24"/>
              </w:rPr>
              <w:t>(первичный балл)</w:t>
            </w:r>
          </w:p>
        </w:tc>
      </w:tr>
      <w:tr w:rsidR="007B2D52">
        <w:trPr>
          <w:trHeight w:val="781"/>
        </w:trPr>
        <w:tc>
          <w:tcPr>
            <w:tcW w:w="1023" w:type="dxa"/>
          </w:tcPr>
          <w:p w:rsidR="007B2D52" w:rsidRDefault="00481016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5"/>
                <w:sz w:val="24"/>
              </w:rPr>
              <w:t>5–6</w:t>
            </w:r>
          </w:p>
        </w:tc>
        <w:tc>
          <w:tcPr>
            <w:tcW w:w="2473" w:type="dxa"/>
          </w:tcPr>
          <w:p w:rsidR="007B2D52" w:rsidRDefault="00481016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682" w:type="dxa"/>
          </w:tcPr>
          <w:p w:rsidR="007B2D52" w:rsidRDefault="00481016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455" w:type="dxa"/>
          </w:tcPr>
          <w:p w:rsidR="007B2D52" w:rsidRDefault="007B2D52">
            <w:pPr>
              <w:pStyle w:val="TableParagraph"/>
              <w:spacing w:before="86" w:line="232" w:lineRule="exact"/>
              <w:ind w:left="1595"/>
              <w:jc w:val="left"/>
              <w:rPr>
                <w:rFonts w:ascii="Cambria Math" w:eastAsia="Cambria Math" w:hAnsi="Cambria Math"/>
                <w:sz w:val="24"/>
              </w:rPr>
            </w:pPr>
            <w:r w:rsidRPr="007B2D52">
              <w:pict>
                <v:group id="docshapegroup2" o:spid="_x0000_s1034" style="position:absolute;left:0;text-align:left;margin-left:79.85pt;margin-top:21pt;width:39.85pt;height:.85pt;z-index:-15816704;mso-position-horizontal-relative:text;mso-position-vertical-relative:text" coordorigin="1597,420" coordsize="797,17">
                  <v:rect id="docshape3" o:spid="_x0000_s1035" style="position:absolute;left:1596;top:419;width:797;height:17" fillcolor="black" stroked="f"/>
                </v:group>
              </w:pict>
            </w:r>
            <w:r w:rsidR="00BA7FC2">
              <w:rPr>
                <w:rFonts w:ascii="Cambria Math" w:eastAsia="Cambria Math" w:hAnsi="Cambria Math"/>
                <w:sz w:val="24"/>
              </w:rPr>
              <w:t>20</w:t>
            </w:r>
            <w:r w:rsidR="00481016">
              <w:rPr>
                <w:rFonts w:ascii="Cambria Math" w:eastAsia="Cambria Math" w:hAnsi="Cambria Math"/>
                <w:sz w:val="24"/>
              </w:rPr>
              <w:t xml:space="preserve"> ∙</w:t>
            </w:r>
            <w:r w:rsidR="00481016">
              <w:rPr>
                <w:rFonts w:ascii="Cambria Math" w:eastAsia="Cambria Math" w:hAnsi="Cambria Math"/>
                <w:spacing w:val="-1"/>
                <w:sz w:val="24"/>
              </w:rPr>
              <w:t xml:space="preserve"> </w:t>
            </w:r>
            <w:r w:rsidR="00481016">
              <w:rPr>
                <w:rFonts w:ascii="Cambria Math" w:eastAsia="Cambria Math" w:hAnsi="Cambria Math"/>
                <w:spacing w:val="-5"/>
                <w:sz w:val="24"/>
              </w:rPr>
              <w:t>𝑁</w:t>
            </w:r>
            <w:r w:rsidR="00481016">
              <w:rPr>
                <w:rFonts w:ascii="Cambria Math" w:eastAsia="Cambria Math" w:hAnsi="Cambria Math"/>
                <w:spacing w:val="-5"/>
                <w:sz w:val="24"/>
                <w:vertAlign w:val="subscript"/>
              </w:rPr>
              <w:t>𝑖</w:t>
            </w:r>
          </w:p>
          <w:p w:rsidR="007B2D52" w:rsidRDefault="00481016">
            <w:pPr>
              <w:pStyle w:val="TableParagraph"/>
              <w:tabs>
                <w:tab w:val="left" w:pos="1858"/>
              </w:tabs>
              <w:spacing w:before="0" w:line="187" w:lineRule="auto"/>
              <w:ind w:left="1061"/>
              <w:jc w:val="left"/>
              <w:rPr>
                <w:rFonts w:ascii="Cambria Math" w:eastAsia="Cambria Math"/>
                <w:sz w:val="24"/>
              </w:rPr>
            </w:pPr>
            <w:r>
              <w:rPr>
                <w:rFonts w:ascii="Cambria Math" w:eastAsia="Cambria Math"/>
                <w:sz w:val="24"/>
              </w:rPr>
              <w:t>𝑋</w:t>
            </w:r>
            <w:r>
              <w:rPr>
                <w:rFonts w:ascii="Cambria Math" w:eastAsia="Cambria Math"/>
                <w:sz w:val="24"/>
                <w:vertAlign w:val="subscript"/>
              </w:rPr>
              <w:t>𝑖</w:t>
            </w:r>
            <w:r>
              <w:rPr>
                <w:rFonts w:ascii="Cambria Math" w:eastAsia="Cambria Math"/>
                <w:spacing w:val="25"/>
                <w:sz w:val="24"/>
              </w:rPr>
              <w:t xml:space="preserve"> </w:t>
            </w:r>
            <w:r>
              <w:rPr>
                <w:rFonts w:ascii="Cambria Math" w:eastAsia="Cambria Math"/>
                <w:spacing w:val="-12"/>
                <w:sz w:val="24"/>
              </w:rPr>
              <w:t>=</w:t>
            </w:r>
            <w:r>
              <w:rPr>
                <w:rFonts w:ascii="Cambria Math" w:eastAsia="Cambria Math"/>
                <w:sz w:val="24"/>
              </w:rPr>
              <w:tab/>
            </w:r>
            <w:r>
              <w:rPr>
                <w:rFonts w:ascii="Cambria Math" w:eastAsia="Cambria Math"/>
                <w:spacing w:val="-5"/>
                <w:position w:val="-15"/>
                <w:sz w:val="24"/>
              </w:rPr>
              <w:t>25</w:t>
            </w:r>
          </w:p>
        </w:tc>
      </w:tr>
      <w:tr w:rsidR="007B2D52">
        <w:trPr>
          <w:trHeight w:val="781"/>
        </w:trPr>
        <w:tc>
          <w:tcPr>
            <w:tcW w:w="1023" w:type="dxa"/>
          </w:tcPr>
          <w:p w:rsidR="007B2D52" w:rsidRDefault="00481016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5"/>
                <w:sz w:val="24"/>
              </w:rPr>
              <w:t>7–8</w:t>
            </w:r>
          </w:p>
        </w:tc>
        <w:tc>
          <w:tcPr>
            <w:tcW w:w="2473" w:type="dxa"/>
          </w:tcPr>
          <w:p w:rsidR="007B2D52" w:rsidRDefault="00481016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682" w:type="dxa"/>
          </w:tcPr>
          <w:p w:rsidR="007B2D52" w:rsidRDefault="00481016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455" w:type="dxa"/>
          </w:tcPr>
          <w:p w:rsidR="007B2D52" w:rsidRDefault="007B2D52">
            <w:pPr>
              <w:pStyle w:val="TableParagraph"/>
              <w:spacing w:before="86" w:line="232" w:lineRule="exact"/>
              <w:ind w:left="1595"/>
              <w:jc w:val="left"/>
              <w:rPr>
                <w:rFonts w:ascii="Cambria Math" w:eastAsia="Cambria Math" w:hAnsi="Cambria Math"/>
                <w:sz w:val="24"/>
              </w:rPr>
            </w:pPr>
            <w:r w:rsidRPr="007B2D52">
              <w:pict>
                <v:group id="docshapegroup4" o:spid="_x0000_s1032" style="position:absolute;left:0;text-align:left;margin-left:79.85pt;margin-top:21pt;width:39.85pt;height:.85pt;z-index:-15816192;mso-position-horizontal-relative:text;mso-position-vertical-relative:text" coordorigin="1597,420" coordsize="797,17">
                  <v:rect id="docshape5" o:spid="_x0000_s1033" style="position:absolute;left:1596;top:419;width:797;height:17" fillcolor="black" stroked="f"/>
                </v:group>
              </w:pict>
            </w:r>
            <w:r w:rsidR="00BA7FC2">
              <w:rPr>
                <w:rFonts w:ascii="Cambria Math" w:eastAsia="Cambria Math" w:hAnsi="Cambria Math"/>
                <w:sz w:val="24"/>
              </w:rPr>
              <w:t>20</w:t>
            </w:r>
            <w:r w:rsidR="00481016">
              <w:rPr>
                <w:rFonts w:ascii="Cambria Math" w:eastAsia="Cambria Math" w:hAnsi="Cambria Math"/>
                <w:sz w:val="24"/>
              </w:rPr>
              <w:t xml:space="preserve"> ∙</w:t>
            </w:r>
            <w:r w:rsidR="00481016">
              <w:rPr>
                <w:rFonts w:ascii="Cambria Math" w:eastAsia="Cambria Math" w:hAnsi="Cambria Math"/>
                <w:spacing w:val="-1"/>
                <w:sz w:val="24"/>
              </w:rPr>
              <w:t xml:space="preserve"> </w:t>
            </w:r>
            <w:r w:rsidR="00481016">
              <w:rPr>
                <w:rFonts w:ascii="Cambria Math" w:eastAsia="Cambria Math" w:hAnsi="Cambria Math"/>
                <w:spacing w:val="-5"/>
                <w:sz w:val="24"/>
              </w:rPr>
              <w:t>𝑁</w:t>
            </w:r>
            <w:r w:rsidR="00481016">
              <w:rPr>
                <w:rFonts w:ascii="Cambria Math" w:eastAsia="Cambria Math" w:hAnsi="Cambria Math"/>
                <w:spacing w:val="-5"/>
                <w:sz w:val="24"/>
                <w:vertAlign w:val="subscript"/>
              </w:rPr>
              <w:t>𝑖</w:t>
            </w:r>
          </w:p>
          <w:p w:rsidR="007B2D52" w:rsidRDefault="00481016">
            <w:pPr>
              <w:pStyle w:val="TableParagraph"/>
              <w:tabs>
                <w:tab w:val="left" w:pos="1858"/>
              </w:tabs>
              <w:spacing w:before="0" w:line="187" w:lineRule="auto"/>
              <w:ind w:left="1061"/>
              <w:jc w:val="left"/>
              <w:rPr>
                <w:rFonts w:ascii="Cambria Math" w:eastAsia="Cambria Math"/>
                <w:sz w:val="24"/>
              </w:rPr>
            </w:pPr>
            <w:r>
              <w:rPr>
                <w:rFonts w:ascii="Cambria Math" w:eastAsia="Cambria Math"/>
                <w:sz w:val="24"/>
              </w:rPr>
              <w:t>𝑋</w:t>
            </w:r>
            <w:r>
              <w:rPr>
                <w:rFonts w:ascii="Cambria Math" w:eastAsia="Cambria Math"/>
                <w:sz w:val="24"/>
                <w:vertAlign w:val="subscript"/>
              </w:rPr>
              <w:t>𝑖</w:t>
            </w:r>
            <w:r>
              <w:rPr>
                <w:rFonts w:ascii="Cambria Math" w:eastAsia="Cambria Math"/>
                <w:spacing w:val="25"/>
                <w:sz w:val="24"/>
              </w:rPr>
              <w:t xml:space="preserve"> </w:t>
            </w:r>
            <w:r>
              <w:rPr>
                <w:rFonts w:ascii="Cambria Math" w:eastAsia="Cambria Math"/>
                <w:spacing w:val="-12"/>
                <w:sz w:val="24"/>
              </w:rPr>
              <w:t>=</w:t>
            </w:r>
            <w:r>
              <w:rPr>
                <w:rFonts w:ascii="Cambria Math" w:eastAsia="Cambria Math"/>
                <w:sz w:val="24"/>
              </w:rPr>
              <w:tab/>
            </w:r>
            <w:r>
              <w:rPr>
                <w:rFonts w:ascii="Cambria Math" w:eastAsia="Cambria Math"/>
                <w:spacing w:val="-5"/>
                <w:position w:val="-15"/>
                <w:sz w:val="24"/>
              </w:rPr>
              <w:t>30</w:t>
            </w:r>
          </w:p>
        </w:tc>
      </w:tr>
      <w:tr w:rsidR="007B2D52">
        <w:trPr>
          <w:trHeight w:val="779"/>
        </w:trPr>
        <w:tc>
          <w:tcPr>
            <w:tcW w:w="1023" w:type="dxa"/>
          </w:tcPr>
          <w:p w:rsidR="007B2D52" w:rsidRDefault="00481016">
            <w:pPr>
              <w:pStyle w:val="TableParagraph"/>
              <w:ind w:right="6"/>
              <w:rPr>
                <w:sz w:val="24"/>
              </w:rPr>
            </w:pPr>
            <w:r>
              <w:rPr>
                <w:spacing w:val="-4"/>
                <w:sz w:val="24"/>
              </w:rPr>
              <w:t>9–11</w:t>
            </w:r>
          </w:p>
        </w:tc>
        <w:tc>
          <w:tcPr>
            <w:tcW w:w="2473" w:type="dxa"/>
          </w:tcPr>
          <w:p w:rsidR="007B2D52" w:rsidRDefault="00BA7FC2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682" w:type="dxa"/>
          </w:tcPr>
          <w:p w:rsidR="007B2D52" w:rsidRDefault="00481016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455" w:type="dxa"/>
          </w:tcPr>
          <w:p w:rsidR="007B2D52" w:rsidRDefault="007B2D52">
            <w:pPr>
              <w:pStyle w:val="TableParagraph"/>
              <w:spacing w:before="86" w:line="232" w:lineRule="exact"/>
              <w:ind w:left="1595"/>
              <w:jc w:val="left"/>
              <w:rPr>
                <w:rFonts w:ascii="Cambria Math" w:eastAsia="Cambria Math" w:hAnsi="Cambria Math"/>
                <w:sz w:val="24"/>
              </w:rPr>
            </w:pPr>
            <w:r w:rsidRPr="007B2D52">
              <w:pict>
                <v:group id="docshapegroup6" o:spid="_x0000_s1030" style="position:absolute;left:0;text-align:left;margin-left:79.85pt;margin-top:21pt;width:39.85pt;height:.85pt;z-index:-15815680;mso-position-horizontal-relative:text;mso-position-vertical-relative:text" coordorigin="1597,420" coordsize="797,17">
                  <v:rect id="docshape7" o:spid="_x0000_s1031" style="position:absolute;left:1596;top:419;width:797;height:17" fillcolor="black" stroked="f"/>
                </v:group>
              </w:pict>
            </w:r>
            <w:r w:rsidR="00BA7FC2">
              <w:rPr>
                <w:rFonts w:ascii="Cambria Math" w:eastAsia="Cambria Math" w:hAnsi="Cambria Math"/>
                <w:sz w:val="24"/>
              </w:rPr>
              <w:t>20</w:t>
            </w:r>
            <w:r w:rsidR="00481016">
              <w:rPr>
                <w:rFonts w:ascii="Cambria Math" w:eastAsia="Cambria Math" w:hAnsi="Cambria Math"/>
                <w:sz w:val="24"/>
              </w:rPr>
              <w:t xml:space="preserve"> ∙</w:t>
            </w:r>
            <w:r w:rsidR="00481016">
              <w:rPr>
                <w:rFonts w:ascii="Cambria Math" w:eastAsia="Cambria Math" w:hAnsi="Cambria Math"/>
                <w:spacing w:val="-1"/>
                <w:sz w:val="24"/>
              </w:rPr>
              <w:t xml:space="preserve"> </w:t>
            </w:r>
            <w:r w:rsidR="00481016">
              <w:rPr>
                <w:rFonts w:ascii="Cambria Math" w:eastAsia="Cambria Math" w:hAnsi="Cambria Math"/>
                <w:spacing w:val="-5"/>
                <w:sz w:val="24"/>
              </w:rPr>
              <w:t>𝑁</w:t>
            </w:r>
            <w:r w:rsidR="00481016">
              <w:rPr>
                <w:rFonts w:ascii="Cambria Math" w:eastAsia="Cambria Math" w:hAnsi="Cambria Math"/>
                <w:spacing w:val="-5"/>
                <w:sz w:val="24"/>
                <w:vertAlign w:val="subscript"/>
              </w:rPr>
              <w:t>𝑖</w:t>
            </w:r>
          </w:p>
          <w:p w:rsidR="007B2D52" w:rsidRDefault="00481016">
            <w:pPr>
              <w:pStyle w:val="TableParagraph"/>
              <w:tabs>
                <w:tab w:val="left" w:pos="1858"/>
              </w:tabs>
              <w:spacing w:before="0" w:line="187" w:lineRule="auto"/>
              <w:ind w:left="1061"/>
              <w:jc w:val="left"/>
              <w:rPr>
                <w:rFonts w:ascii="Cambria Math" w:eastAsia="Cambria Math"/>
                <w:sz w:val="24"/>
              </w:rPr>
            </w:pPr>
            <w:r>
              <w:rPr>
                <w:rFonts w:ascii="Cambria Math" w:eastAsia="Cambria Math"/>
                <w:sz w:val="24"/>
              </w:rPr>
              <w:t>𝑋</w:t>
            </w:r>
            <w:r>
              <w:rPr>
                <w:rFonts w:ascii="Cambria Math" w:eastAsia="Cambria Math"/>
                <w:sz w:val="24"/>
                <w:vertAlign w:val="subscript"/>
              </w:rPr>
              <w:t>𝑖</w:t>
            </w:r>
            <w:r>
              <w:rPr>
                <w:rFonts w:ascii="Cambria Math" w:eastAsia="Cambria Math"/>
                <w:spacing w:val="25"/>
                <w:sz w:val="24"/>
              </w:rPr>
              <w:t xml:space="preserve"> </w:t>
            </w:r>
            <w:r>
              <w:rPr>
                <w:rFonts w:ascii="Cambria Math" w:eastAsia="Cambria Math"/>
                <w:spacing w:val="-12"/>
                <w:sz w:val="24"/>
              </w:rPr>
              <w:t>=</w:t>
            </w:r>
            <w:r>
              <w:rPr>
                <w:rFonts w:ascii="Cambria Math" w:eastAsia="Cambria Math"/>
                <w:sz w:val="24"/>
              </w:rPr>
              <w:tab/>
            </w:r>
            <w:r w:rsidR="00BA7FC2">
              <w:rPr>
                <w:rFonts w:ascii="Cambria Math" w:eastAsia="Cambria Math"/>
                <w:spacing w:val="-5"/>
                <w:position w:val="-15"/>
                <w:sz w:val="24"/>
              </w:rPr>
              <w:t>48</w:t>
            </w:r>
          </w:p>
        </w:tc>
      </w:tr>
    </w:tbl>
    <w:p w:rsidR="007B2D52" w:rsidRDefault="00481016">
      <w:pPr>
        <w:spacing w:before="119" w:after="3"/>
        <w:ind w:left="7" w:right="43"/>
        <w:jc w:val="center"/>
        <w:rPr>
          <w:b/>
          <w:sz w:val="24"/>
        </w:rPr>
      </w:pPr>
      <w:r>
        <w:rPr>
          <w:b/>
          <w:spacing w:val="-2"/>
          <w:sz w:val="24"/>
        </w:rPr>
        <w:t>Гимнастика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23"/>
        <w:gridCol w:w="2518"/>
        <w:gridCol w:w="2679"/>
        <w:gridCol w:w="3454"/>
      </w:tblGrid>
      <w:tr w:rsidR="007B2D52">
        <w:trPr>
          <w:trHeight w:val="1344"/>
        </w:trPr>
        <w:tc>
          <w:tcPr>
            <w:tcW w:w="1023" w:type="dxa"/>
          </w:tcPr>
          <w:p w:rsidR="007B2D52" w:rsidRDefault="00481016">
            <w:pPr>
              <w:pStyle w:val="TableParagraph"/>
              <w:spacing w:before="1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2518" w:type="dxa"/>
          </w:tcPr>
          <w:p w:rsidR="007B2D52" w:rsidRDefault="00481016">
            <w:pPr>
              <w:pStyle w:val="TableParagraph"/>
              <w:spacing w:before="117"/>
              <w:ind w:left="266" w:right="245" w:hanging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Максимальный </w:t>
            </w:r>
            <w:r>
              <w:rPr>
                <w:b/>
                <w:spacing w:val="-6"/>
                <w:sz w:val="24"/>
              </w:rPr>
              <w:t>первичный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балл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 xml:space="preserve">за </w:t>
            </w:r>
            <w:r>
              <w:rPr>
                <w:b/>
                <w:sz w:val="24"/>
              </w:rPr>
              <w:t>гимнастику,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b/>
                <w:i/>
                <w:sz w:val="24"/>
              </w:rPr>
              <w:t>М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2679" w:type="dxa"/>
          </w:tcPr>
          <w:p w:rsidR="007B2D52" w:rsidRDefault="00481016">
            <w:pPr>
              <w:pStyle w:val="TableParagraph"/>
              <w:spacing w:before="117"/>
              <w:ind w:left="235" w:right="219" w:hanging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Максимальный </w:t>
            </w:r>
            <w:r>
              <w:rPr>
                <w:b/>
                <w:spacing w:val="-6"/>
                <w:sz w:val="24"/>
              </w:rPr>
              <w:t>приведенный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балл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 xml:space="preserve">за </w:t>
            </w:r>
            <w:r>
              <w:rPr>
                <w:b/>
                <w:spacing w:val="-2"/>
                <w:sz w:val="24"/>
              </w:rPr>
              <w:t>гимнастику</w:t>
            </w:r>
          </w:p>
        </w:tc>
        <w:tc>
          <w:tcPr>
            <w:tcW w:w="3454" w:type="dxa"/>
          </w:tcPr>
          <w:p w:rsidR="007B2D52" w:rsidRDefault="00481016">
            <w:pPr>
              <w:pStyle w:val="TableParagraph"/>
              <w:tabs>
                <w:tab w:val="left" w:pos="2530"/>
              </w:tabs>
              <w:ind w:left="107" w:right="94"/>
              <w:jc w:val="both"/>
              <w:rPr>
                <w:sz w:val="24"/>
              </w:rPr>
            </w:pPr>
            <w:r>
              <w:rPr>
                <w:b/>
                <w:spacing w:val="-2"/>
                <w:position w:val="2"/>
                <w:sz w:val="24"/>
              </w:rPr>
              <w:t>Формула</w:t>
            </w:r>
            <w:r>
              <w:rPr>
                <w:b/>
                <w:spacing w:val="-11"/>
                <w:position w:val="2"/>
                <w:sz w:val="24"/>
              </w:rPr>
              <w:t xml:space="preserve"> </w:t>
            </w:r>
            <w:r>
              <w:rPr>
                <w:b/>
                <w:spacing w:val="-2"/>
                <w:position w:val="2"/>
                <w:sz w:val="24"/>
              </w:rPr>
              <w:t>для</w:t>
            </w:r>
            <w:r>
              <w:rPr>
                <w:b/>
                <w:spacing w:val="-13"/>
                <w:position w:val="2"/>
                <w:sz w:val="24"/>
              </w:rPr>
              <w:t xml:space="preserve"> </w:t>
            </w:r>
            <w:r>
              <w:rPr>
                <w:b/>
                <w:spacing w:val="-2"/>
                <w:position w:val="2"/>
                <w:sz w:val="24"/>
              </w:rPr>
              <w:t>пересчёта,</w:t>
            </w:r>
            <w:r>
              <w:rPr>
                <w:b/>
                <w:spacing w:val="-11"/>
                <w:position w:val="2"/>
                <w:sz w:val="24"/>
              </w:rPr>
              <w:t xml:space="preserve"> </w:t>
            </w:r>
            <w:r>
              <w:rPr>
                <w:b/>
                <w:spacing w:val="-2"/>
                <w:position w:val="2"/>
                <w:sz w:val="24"/>
              </w:rPr>
              <w:t>где</w:t>
            </w:r>
            <w:r>
              <w:rPr>
                <w:b/>
                <w:spacing w:val="-11"/>
                <w:position w:val="2"/>
                <w:sz w:val="24"/>
              </w:rPr>
              <w:t xml:space="preserve"> </w:t>
            </w:r>
            <w:r>
              <w:rPr>
                <w:i/>
                <w:spacing w:val="-2"/>
                <w:position w:val="2"/>
                <w:sz w:val="24"/>
              </w:rPr>
              <w:t>N</w:t>
            </w:r>
            <w:r>
              <w:rPr>
                <w:i/>
                <w:spacing w:val="-2"/>
                <w:sz w:val="16"/>
              </w:rPr>
              <w:t>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sz w:val="24"/>
              </w:rPr>
              <w:t xml:space="preserve">– результат </w:t>
            </w:r>
            <w:r>
              <w:rPr>
                <w:i/>
                <w:sz w:val="24"/>
              </w:rPr>
              <w:t>i</w:t>
            </w:r>
            <w:r>
              <w:rPr>
                <w:sz w:val="24"/>
              </w:rPr>
              <w:t xml:space="preserve">-го участника в </w:t>
            </w:r>
            <w:r>
              <w:rPr>
                <w:spacing w:val="-2"/>
                <w:sz w:val="24"/>
              </w:rPr>
              <w:t>конкретном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задании </w:t>
            </w:r>
            <w:r>
              <w:rPr>
                <w:sz w:val="24"/>
              </w:rPr>
              <w:t>(первичный балл участника)</w:t>
            </w:r>
          </w:p>
        </w:tc>
      </w:tr>
      <w:tr w:rsidR="007B2D52">
        <w:trPr>
          <w:trHeight w:val="781"/>
        </w:trPr>
        <w:tc>
          <w:tcPr>
            <w:tcW w:w="1023" w:type="dxa"/>
          </w:tcPr>
          <w:p w:rsidR="007B2D52" w:rsidRDefault="00481016">
            <w:pPr>
              <w:pStyle w:val="TableParagraph"/>
              <w:spacing w:before="114"/>
              <w:ind w:right="6"/>
              <w:rPr>
                <w:sz w:val="24"/>
              </w:rPr>
            </w:pPr>
            <w:r>
              <w:rPr>
                <w:spacing w:val="-4"/>
                <w:sz w:val="24"/>
              </w:rPr>
              <w:t>5–11</w:t>
            </w:r>
          </w:p>
        </w:tc>
        <w:tc>
          <w:tcPr>
            <w:tcW w:w="2518" w:type="dxa"/>
          </w:tcPr>
          <w:p w:rsidR="007B2D52" w:rsidRDefault="00481016">
            <w:pPr>
              <w:pStyle w:val="TableParagraph"/>
              <w:spacing w:before="114"/>
              <w:ind w:left="1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679" w:type="dxa"/>
          </w:tcPr>
          <w:p w:rsidR="007B2D52" w:rsidRDefault="00481016">
            <w:pPr>
              <w:pStyle w:val="TableParagraph"/>
              <w:spacing w:before="114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454" w:type="dxa"/>
          </w:tcPr>
          <w:p w:rsidR="007B2D52" w:rsidRDefault="007B2D52">
            <w:pPr>
              <w:pStyle w:val="TableParagraph"/>
              <w:spacing w:before="88" w:line="232" w:lineRule="exact"/>
              <w:ind w:left="1596"/>
              <w:jc w:val="left"/>
              <w:rPr>
                <w:rFonts w:ascii="Cambria Math" w:eastAsia="Cambria Math" w:hAnsi="Cambria Math"/>
                <w:sz w:val="24"/>
              </w:rPr>
            </w:pPr>
            <w:r w:rsidRPr="007B2D52">
              <w:pict>
                <v:group id="docshapegroup8" o:spid="_x0000_s1028" style="position:absolute;left:0;text-align:left;margin-left:79.85pt;margin-top:21.1pt;width:39.85pt;height:.85pt;z-index:-15815168;mso-position-horizontal-relative:text;mso-position-vertical-relative:text" coordorigin="1597,422" coordsize="797,17">
                  <v:rect id="docshape9" o:spid="_x0000_s1029" style="position:absolute;left:1596;top:421;width:797;height:17" fillcolor="black" stroked="f"/>
                </v:group>
              </w:pict>
            </w:r>
            <w:r w:rsidR="00BA7FC2">
              <w:rPr>
                <w:rFonts w:ascii="Cambria Math" w:eastAsia="Cambria Math" w:hAnsi="Cambria Math"/>
                <w:sz w:val="24"/>
              </w:rPr>
              <w:t>40</w:t>
            </w:r>
            <w:r w:rsidR="00481016">
              <w:rPr>
                <w:rFonts w:ascii="Cambria Math" w:eastAsia="Cambria Math" w:hAnsi="Cambria Math"/>
                <w:sz w:val="24"/>
              </w:rPr>
              <w:t xml:space="preserve"> ∙</w:t>
            </w:r>
            <w:r w:rsidR="00481016">
              <w:rPr>
                <w:rFonts w:ascii="Cambria Math" w:eastAsia="Cambria Math" w:hAnsi="Cambria Math"/>
                <w:spacing w:val="-1"/>
                <w:sz w:val="24"/>
              </w:rPr>
              <w:t xml:space="preserve"> </w:t>
            </w:r>
            <w:r w:rsidR="00481016">
              <w:rPr>
                <w:rFonts w:ascii="Cambria Math" w:eastAsia="Cambria Math" w:hAnsi="Cambria Math"/>
                <w:spacing w:val="-5"/>
                <w:sz w:val="24"/>
              </w:rPr>
              <w:t>𝑁</w:t>
            </w:r>
            <w:r w:rsidR="00481016">
              <w:rPr>
                <w:rFonts w:ascii="Cambria Math" w:eastAsia="Cambria Math" w:hAnsi="Cambria Math"/>
                <w:spacing w:val="-5"/>
                <w:sz w:val="24"/>
                <w:vertAlign w:val="subscript"/>
              </w:rPr>
              <w:t>𝑖</w:t>
            </w:r>
          </w:p>
          <w:p w:rsidR="007B2D52" w:rsidRDefault="00481016">
            <w:pPr>
              <w:pStyle w:val="TableParagraph"/>
              <w:tabs>
                <w:tab w:val="left" w:pos="1795"/>
              </w:tabs>
              <w:spacing w:before="0" w:line="392" w:lineRule="exact"/>
              <w:ind w:left="1062"/>
              <w:jc w:val="left"/>
              <w:rPr>
                <w:rFonts w:ascii="Cambria Math" w:eastAsia="Cambria Math"/>
                <w:sz w:val="24"/>
              </w:rPr>
            </w:pPr>
            <w:r>
              <w:rPr>
                <w:rFonts w:ascii="Cambria Math" w:eastAsia="Cambria Math"/>
                <w:position w:val="16"/>
                <w:sz w:val="24"/>
              </w:rPr>
              <w:t>𝑋</w:t>
            </w:r>
            <w:r>
              <w:rPr>
                <w:rFonts w:ascii="Cambria Math" w:eastAsia="Cambria Math"/>
                <w:position w:val="11"/>
                <w:sz w:val="17"/>
              </w:rPr>
              <w:t>𝑖</w:t>
            </w:r>
            <w:r>
              <w:rPr>
                <w:rFonts w:ascii="Cambria Math" w:eastAsia="Cambria Math"/>
                <w:spacing w:val="37"/>
                <w:position w:val="11"/>
                <w:sz w:val="17"/>
              </w:rPr>
              <w:t xml:space="preserve"> </w:t>
            </w:r>
            <w:r>
              <w:rPr>
                <w:rFonts w:ascii="Cambria Math" w:eastAsia="Cambria Math"/>
                <w:spacing w:val="-10"/>
                <w:position w:val="16"/>
                <w:sz w:val="24"/>
              </w:rPr>
              <w:t>=</w:t>
            </w:r>
            <w:r>
              <w:rPr>
                <w:rFonts w:ascii="Cambria Math" w:eastAsia="Cambria Math"/>
                <w:position w:val="16"/>
                <w:sz w:val="24"/>
              </w:rPr>
              <w:tab/>
            </w:r>
            <w:r>
              <w:rPr>
                <w:rFonts w:ascii="Cambria Math" w:eastAsia="Cambria Math"/>
                <w:spacing w:val="-5"/>
                <w:sz w:val="24"/>
              </w:rPr>
              <w:t>10</w:t>
            </w:r>
          </w:p>
        </w:tc>
      </w:tr>
    </w:tbl>
    <w:p w:rsidR="007B2D52" w:rsidRDefault="00481016">
      <w:pPr>
        <w:spacing w:before="237" w:after="4"/>
        <w:ind w:right="99"/>
        <w:jc w:val="center"/>
        <w:rPr>
          <w:b/>
          <w:sz w:val="24"/>
        </w:rPr>
      </w:pPr>
      <w:r>
        <w:rPr>
          <w:b/>
          <w:sz w:val="24"/>
        </w:rPr>
        <w:t>Спортивные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игры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32"/>
        <w:gridCol w:w="2508"/>
        <w:gridCol w:w="2693"/>
        <w:gridCol w:w="3401"/>
      </w:tblGrid>
      <w:tr w:rsidR="007B2D52">
        <w:trPr>
          <w:trHeight w:val="1344"/>
        </w:trPr>
        <w:tc>
          <w:tcPr>
            <w:tcW w:w="1032" w:type="dxa"/>
          </w:tcPr>
          <w:p w:rsidR="007B2D52" w:rsidRDefault="00481016">
            <w:pPr>
              <w:pStyle w:val="TableParagraph"/>
              <w:spacing w:before="1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2508" w:type="dxa"/>
          </w:tcPr>
          <w:p w:rsidR="007B2D52" w:rsidRDefault="00481016">
            <w:pPr>
              <w:pStyle w:val="TableParagraph"/>
              <w:spacing w:before="116"/>
              <w:ind w:left="300" w:right="284" w:hanging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Максимальный </w:t>
            </w:r>
            <w:r>
              <w:rPr>
                <w:b/>
                <w:sz w:val="24"/>
              </w:rPr>
              <w:t>результат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 </w:t>
            </w:r>
            <w:r>
              <w:rPr>
                <w:b/>
                <w:spacing w:val="-6"/>
                <w:sz w:val="24"/>
              </w:rPr>
              <w:t>спортивные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 xml:space="preserve">игры, </w:t>
            </w:r>
            <w:r>
              <w:rPr>
                <w:b/>
                <w:spacing w:val="-4"/>
                <w:sz w:val="24"/>
              </w:rPr>
              <w:t>(</w:t>
            </w:r>
            <w:r>
              <w:rPr>
                <w:b/>
                <w:i/>
                <w:spacing w:val="-4"/>
                <w:sz w:val="24"/>
              </w:rPr>
              <w:t>М</w:t>
            </w:r>
            <w:r>
              <w:rPr>
                <w:b/>
                <w:spacing w:val="-4"/>
                <w:sz w:val="24"/>
              </w:rPr>
              <w:t>)</w:t>
            </w:r>
          </w:p>
        </w:tc>
        <w:tc>
          <w:tcPr>
            <w:tcW w:w="2693" w:type="dxa"/>
          </w:tcPr>
          <w:p w:rsidR="007B2D52" w:rsidRDefault="00481016">
            <w:pPr>
              <w:pStyle w:val="TableParagraph"/>
              <w:spacing w:before="116"/>
              <w:ind w:left="243" w:right="226" w:hanging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Максимальный </w:t>
            </w:r>
            <w:r>
              <w:rPr>
                <w:b/>
                <w:spacing w:val="-6"/>
                <w:sz w:val="24"/>
              </w:rPr>
              <w:t>приведенный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балл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 xml:space="preserve">за </w:t>
            </w: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</w:p>
        </w:tc>
        <w:tc>
          <w:tcPr>
            <w:tcW w:w="3401" w:type="dxa"/>
          </w:tcPr>
          <w:p w:rsidR="007B2D52" w:rsidRDefault="00481016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b/>
                <w:spacing w:val="-4"/>
                <w:position w:val="2"/>
                <w:sz w:val="24"/>
              </w:rPr>
              <w:t>Формула</w:t>
            </w:r>
            <w:r>
              <w:rPr>
                <w:b/>
                <w:spacing w:val="-11"/>
                <w:position w:val="2"/>
                <w:sz w:val="24"/>
              </w:rPr>
              <w:t xml:space="preserve"> </w:t>
            </w:r>
            <w:r>
              <w:rPr>
                <w:b/>
                <w:spacing w:val="-4"/>
                <w:position w:val="2"/>
                <w:sz w:val="24"/>
              </w:rPr>
              <w:t>для</w:t>
            </w:r>
            <w:r>
              <w:rPr>
                <w:b/>
                <w:spacing w:val="-11"/>
                <w:position w:val="2"/>
                <w:sz w:val="24"/>
              </w:rPr>
              <w:t xml:space="preserve"> </w:t>
            </w:r>
            <w:r>
              <w:rPr>
                <w:b/>
                <w:spacing w:val="-4"/>
                <w:position w:val="2"/>
                <w:sz w:val="24"/>
              </w:rPr>
              <w:t>пересчёта,</w:t>
            </w:r>
            <w:r>
              <w:rPr>
                <w:b/>
                <w:spacing w:val="-11"/>
                <w:position w:val="2"/>
                <w:sz w:val="24"/>
              </w:rPr>
              <w:t xml:space="preserve"> </w:t>
            </w:r>
            <w:r>
              <w:rPr>
                <w:b/>
                <w:spacing w:val="-4"/>
                <w:position w:val="2"/>
                <w:sz w:val="24"/>
              </w:rPr>
              <w:t>где</w:t>
            </w:r>
            <w:r>
              <w:rPr>
                <w:b/>
                <w:spacing w:val="-11"/>
                <w:position w:val="2"/>
                <w:sz w:val="24"/>
              </w:rPr>
              <w:t xml:space="preserve"> </w:t>
            </w:r>
            <w:r>
              <w:rPr>
                <w:i/>
                <w:spacing w:val="-4"/>
                <w:position w:val="2"/>
                <w:sz w:val="24"/>
              </w:rPr>
              <w:t>N</w:t>
            </w:r>
            <w:r>
              <w:rPr>
                <w:i/>
                <w:spacing w:val="-4"/>
                <w:sz w:val="16"/>
              </w:rPr>
              <w:t>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sz w:val="24"/>
              </w:rPr>
              <w:t>– личный результат участника (первичный результат)</w:t>
            </w:r>
          </w:p>
        </w:tc>
      </w:tr>
      <w:tr w:rsidR="007B2D52">
        <w:trPr>
          <w:trHeight w:val="1898"/>
        </w:trPr>
        <w:tc>
          <w:tcPr>
            <w:tcW w:w="1032" w:type="dxa"/>
          </w:tcPr>
          <w:p w:rsidR="007B2D52" w:rsidRDefault="00481016">
            <w:pPr>
              <w:pStyle w:val="TableParagraph"/>
              <w:ind w:right="6"/>
              <w:rPr>
                <w:sz w:val="24"/>
              </w:rPr>
            </w:pPr>
            <w:r>
              <w:rPr>
                <w:spacing w:val="-4"/>
                <w:sz w:val="24"/>
              </w:rPr>
              <w:t>5–11</w:t>
            </w:r>
          </w:p>
        </w:tc>
        <w:tc>
          <w:tcPr>
            <w:tcW w:w="2508" w:type="dxa"/>
          </w:tcPr>
          <w:p w:rsidR="007B2D52" w:rsidRDefault="00481016">
            <w:pPr>
              <w:pStyle w:val="TableParagraph"/>
              <w:ind w:left="10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наилучший</w:t>
            </w:r>
          </w:p>
          <w:p w:rsidR="007B2D52" w:rsidRDefault="00481016">
            <w:pPr>
              <w:pStyle w:val="TableParagraph"/>
              <w:spacing w:before="0"/>
              <w:ind w:left="108" w:right="312"/>
              <w:jc w:val="left"/>
              <w:rPr>
                <w:sz w:val="24"/>
              </w:rPr>
            </w:pPr>
            <w:r>
              <w:rPr>
                <w:sz w:val="24"/>
              </w:rPr>
              <w:t>(наименьшее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число) результат из всех показанных в</w:t>
            </w:r>
          </w:p>
          <w:p w:rsidR="007B2D52" w:rsidRDefault="00481016">
            <w:pPr>
              <w:pStyle w:val="TableParagraph"/>
              <w:spacing w:before="1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испытании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данной группе участников</w:t>
            </w:r>
          </w:p>
        </w:tc>
        <w:tc>
          <w:tcPr>
            <w:tcW w:w="2693" w:type="dxa"/>
          </w:tcPr>
          <w:p w:rsidR="007B2D52" w:rsidRDefault="00481016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401" w:type="dxa"/>
          </w:tcPr>
          <w:p w:rsidR="007B2D52" w:rsidRDefault="007B2D52">
            <w:pPr>
              <w:pStyle w:val="TableParagraph"/>
              <w:spacing w:before="86" w:line="232" w:lineRule="exact"/>
              <w:ind w:left="59"/>
              <w:rPr>
                <w:rFonts w:ascii="Cambria Math" w:hAnsi="Cambria Math"/>
                <w:sz w:val="24"/>
              </w:rPr>
            </w:pPr>
            <w:r w:rsidRPr="007B2D52">
              <w:pict>
                <v:group id="docshapegroup10" o:spid="_x0000_s1026" style="position:absolute;left:0;text-align:left;margin-left:67.2pt;margin-top:21pt;width:38.1pt;height:.85pt;z-index:-15814656;mso-position-horizontal-relative:text;mso-position-vertical-relative:text" coordorigin="1344,420" coordsize="762,17">
                  <v:rect id="docshape11" o:spid="_x0000_s1027" style="position:absolute;left:1344;top:419;width:762;height:17" fillcolor="black" stroked="f"/>
                </v:group>
              </w:pict>
            </w:r>
            <w:r w:rsidR="00BA7FC2">
              <w:rPr>
                <w:rFonts w:ascii="Cambria Math" w:hAnsi="Cambria Math"/>
                <w:sz w:val="24"/>
              </w:rPr>
              <w:t>40</w:t>
            </w:r>
            <w:r w:rsidR="00481016">
              <w:rPr>
                <w:rFonts w:ascii="Cambria Math" w:hAnsi="Cambria Math"/>
                <w:sz w:val="24"/>
              </w:rPr>
              <w:t xml:space="preserve"> ∙ </w:t>
            </w:r>
            <w:r w:rsidR="00481016">
              <w:rPr>
                <w:rFonts w:ascii="Cambria Math" w:hAnsi="Cambria Math"/>
                <w:spacing w:val="-10"/>
                <w:sz w:val="24"/>
              </w:rPr>
              <w:t>М</w:t>
            </w:r>
          </w:p>
          <w:p w:rsidR="007B2D52" w:rsidRDefault="00481016">
            <w:pPr>
              <w:pStyle w:val="TableParagraph"/>
              <w:tabs>
                <w:tab w:val="left" w:pos="810"/>
                <w:tab w:val="left" w:pos="1346"/>
              </w:tabs>
              <w:spacing w:before="0" w:line="146" w:lineRule="auto"/>
              <w:ind w:left="13"/>
              <w:rPr>
                <w:rFonts w:ascii="Cambria Math" w:eastAsia="Cambria Math" w:hAnsi="Cambria Math"/>
                <w:sz w:val="24"/>
              </w:rPr>
            </w:pPr>
            <w:r>
              <w:rPr>
                <w:rFonts w:ascii="Cambria Math" w:eastAsia="Cambria Math" w:hAnsi="Cambria Math"/>
                <w:sz w:val="24"/>
              </w:rPr>
              <w:t>𝑋</w:t>
            </w:r>
            <w:r>
              <w:rPr>
                <w:rFonts w:ascii="Cambria Math" w:eastAsia="Cambria Math" w:hAnsi="Cambria Math"/>
                <w:sz w:val="24"/>
                <w:vertAlign w:val="subscript"/>
              </w:rPr>
              <w:t>𝑖</w:t>
            </w:r>
            <w:r>
              <w:rPr>
                <w:rFonts w:ascii="Cambria Math" w:eastAsia="Cambria Math" w:hAnsi="Cambria Math"/>
                <w:spacing w:val="2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-12"/>
                <w:sz w:val="24"/>
              </w:rPr>
              <w:t>=</w:t>
            </w:r>
            <w:r>
              <w:rPr>
                <w:rFonts w:ascii="Cambria Math" w:eastAsia="Cambria Math" w:hAnsi="Cambria Math"/>
                <w:sz w:val="24"/>
              </w:rPr>
              <w:tab/>
            </w:r>
            <w:r>
              <w:rPr>
                <w:rFonts w:ascii="Cambria Math" w:eastAsia="Cambria Math" w:hAnsi="Cambria Math"/>
                <w:spacing w:val="-10"/>
                <w:position w:val="-15"/>
                <w:sz w:val="24"/>
              </w:rPr>
              <w:t>𝑁</w:t>
            </w:r>
            <w:r>
              <w:rPr>
                <w:rFonts w:ascii="Cambria Math" w:eastAsia="Cambria Math" w:hAnsi="Cambria Math"/>
                <w:position w:val="-15"/>
                <w:sz w:val="24"/>
              </w:rPr>
              <w:tab/>
            </w:r>
            <w:r>
              <w:rPr>
                <w:rFonts w:ascii="Cambria Math" w:eastAsia="Cambria Math" w:hAnsi="Cambria Math"/>
                <w:sz w:val="24"/>
              </w:rPr>
              <w:t>,</w:t>
            </w:r>
            <w:r>
              <w:rPr>
                <w:rFonts w:ascii="Cambria Math" w:eastAsia="Cambria Math" w:hAnsi="Cambria Math"/>
                <w:spacing w:val="-16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sz w:val="24"/>
              </w:rPr>
              <w:t>где</w:t>
            </w:r>
          </w:p>
          <w:p w:rsidR="007B2D52" w:rsidRDefault="00481016">
            <w:pPr>
              <w:pStyle w:val="TableParagraph"/>
              <w:spacing w:before="0" w:line="116" w:lineRule="exact"/>
              <w:ind w:left="199"/>
              <w:rPr>
                <w:rFonts w:ascii="Cambria Math" w:eastAsia="Cambria Math"/>
                <w:sz w:val="17"/>
              </w:rPr>
            </w:pPr>
            <w:r>
              <w:rPr>
                <w:rFonts w:ascii="Cambria Math" w:eastAsia="Cambria Math"/>
                <w:spacing w:val="-10"/>
                <w:w w:val="110"/>
                <w:sz w:val="17"/>
              </w:rPr>
              <w:t>𝑖</w:t>
            </w:r>
          </w:p>
          <w:p w:rsidR="007B2D52" w:rsidRDefault="00481016">
            <w:pPr>
              <w:pStyle w:val="TableParagraph"/>
              <w:spacing w:before="59"/>
              <w:ind w:left="8"/>
              <w:rPr>
                <w:sz w:val="24"/>
              </w:rPr>
            </w:pPr>
            <w:r>
              <w:rPr>
                <w:i/>
                <w:sz w:val="24"/>
              </w:rPr>
              <w:t>М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>𝑁</w:t>
            </w:r>
            <w:r>
              <w:rPr>
                <w:rFonts w:ascii="Cambria Math" w:eastAsia="Cambria Math" w:hAnsi="Cambria Math"/>
                <w:sz w:val="24"/>
                <w:vertAlign w:val="subscript"/>
              </w:rPr>
              <w:t>𝑖</w:t>
            </w:r>
            <w:r>
              <w:rPr>
                <w:rFonts w:ascii="Cambria Math" w:eastAsia="Cambria Math" w:hAnsi="Cambria Math"/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миллисекундах</w:t>
            </w:r>
          </w:p>
        </w:tc>
      </w:tr>
    </w:tbl>
    <w:p w:rsidR="007B2D52" w:rsidRDefault="007B2D52">
      <w:pPr>
        <w:pStyle w:val="a3"/>
        <w:spacing w:before="111"/>
        <w:rPr>
          <w:b/>
        </w:rPr>
      </w:pPr>
    </w:p>
    <w:p w:rsidR="007B2D52" w:rsidRDefault="00481016">
      <w:pPr>
        <w:pStyle w:val="a3"/>
        <w:ind w:left="112"/>
      </w:pPr>
      <w:r>
        <w:t>Обращаем</w:t>
      </w:r>
      <w:r>
        <w:rPr>
          <w:spacing w:val="-15"/>
        </w:rPr>
        <w:t xml:space="preserve"> </w:t>
      </w:r>
      <w:r>
        <w:t>внимание,</w:t>
      </w:r>
      <w:r>
        <w:rPr>
          <w:spacing w:val="-14"/>
        </w:rPr>
        <w:t xml:space="preserve"> </w:t>
      </w:r>
      <w:r>
        <w:t>что</w:t>
      </w:r>
      <w:r>
        <w:rPr>
          <w:spacing w:val="-14"/>
        </w:rPr>
        <w:t xml:space="preserve"> </w:t>
      </w:r>
      <w:r>
        <w:t>данные</w:t>
      </w:r>
      <w:r>
        <w:rPr>
          <w:spacing w:val="-15"/>
        </w:rPr>
        <w:t xml:space="preserve"> </w:t>
      </w:r>
      <w:r>
        <w:t>формулы</w:t>
      </w:r>
      <w:r>
        <w:rPr>
          <w:spacing w:val="-15"/>
        </w:rPr>
        <w:t xml:space="preserve"> </w:t>
      </w:r>
      <w:r>
        <w:t>отличаются</w:t>
      </w:r>
      <w:r>
        <w:rPr>
          <w:spacing w:val="-14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стандартных</w:t>
      </w:r>
      <w:r>
        <w:rPr>
          <w:spacing w:val="-14"/>
        </w:rPr>
        <w:t xml:space="preserve"> </w:t>
      </w:r>
      <w:r>
        <w:t>только</w:t>
      </w:r>
      <w:r>
        <w:rPr>
          <w:spacing w:val="-13"/>
        </w:rPr>
        <w:t xml:space="preserve"> </w:t>
      </w:r>
      <w:r>
        <w:t>умножением</w:t>
      </w:r>
      <w:r>
        <w:rPr>
          <w:spacing w:val="-15"/>
        </w:rPr>
        <w:t xml:space="preserve"> </w:t>
      </w:r>
      <w:r>
        <w:t xml:space="preserve">на </w:t>
      </w:r>
      <w:r>
        <w:rPr>
          <w:spacing w:val="-2"/>
        </w:rPr>
        <w:t>коэффициент.</w:t>
      </w:r>
    </w:p>
    <w:p w:rsidR="007B2D52" w:rsidRDefault="007B2D52">
      <w:pPr>
        <w:sectPr w:rsidR="007B2D52">
          <w:footerReference w:type="default" r:id="rId7"/>
          <w:type w:val="continuous"/>
          <w:pgSz w:w="11910" w:h="16840"/>
          <w:pgMar w:top="620" w:right="980" w:bottom="820" w:left="1020" w:header="0" w:footer="638" w:gutter="0"/>
          <w:pgNumType w:start="1"/>
          <w:cols w:space="720"/>
        </w:sectPr>
      </w:pPr>
    </w:p>
    <w:p w:rsidR="007B2D52" w:rsidRDefault="00481016">
      <w:pPr>
        <w:pStyle w:val="a3"/>
        <w:spacing w:before="60"/>
        <w:ind w:left="840" w:right="239" w:firstLine="883"/>
      </w:pPr>
      <w:r>
        <w:lastRenderedPageBreak/>
        <w:t>Методические рекомендации по проведению школьного этапа Всероссийской</w:t>
      </w:r>
      <w:r>
        <w:rPr>
          <w:spacing w:val="-6"/>
        </w:rPr>
        <w:t xml:space="preserve"> </w:t>
      </w:r>
      <w:r>
        <w:t>олимпиады</w:t>
      </w:r>
      <w:r>
        <w:rPr>
          <w:spacing w:val="-6"/>
        </w:rPr>
        <w:t xml:space="preserve"> </w:t>
      </w:r>
      <w:r>
        <w:t>школьников.</w:t>
      </w:r>
      <w:r>
        <w:rPr>
          <w:spacing w:val="-6"/>
        </w:rPr>
        <w:t xml:space="preserve"> </w:t>
      </w:r>
      <w:r>
        <w:t>Физическая</w:t>
      </w:r>
      <w:r>
        <w:rPr>
          <w:spacing w:val="-6"/>
        </w:rPr>
        <w:t xml:space="preserve"> </w:t>
      </w:r>
      <w:r>
        <w:t>культура.</w:t>
      </w:r>
      <w:r>
        <w:rPr>
          <w:spacing w:val="-6"/>
        </w:rPr>
        <w:t xml:space="preserve"> </w:t>
      </w:r>
      <w:r w:rsidR="00BA7FC2">
        <w:t>2024</w:t>
      </w:r>
      <w:r>
        <w:t>–202</w:t>
      </w:r>
      <w:r w:rsidR="00BA7FC2">
        <w:t>5</w:t>
      </w:r>
      <w:r>
        <w:rPr>
          <w:spacing w:val="-4"/>
        </w:rPr>
        <w:t xml:space="preserve"> </w:t>
      </w:r>
      <w:r>
        <w:t>уч.</w:t>
      </w:r>
      <w:r>
        <w:rPr>
          <w:spacing w:val="-6"/>
        </w:rPr>
        <w:t xml:space="preserve"> </w:t>
      </w:r>
      <w:r>
        <w:t>г.</w:t>
      </w:r>
    </w:p>
    <w:p w:rsidR="007B2D52" w:rsidRDefault="007B2D52">
      <w:pPr>
        <w:pStyle w:val="a3"/>
        <w:spacing w:before="120"/>
      </w:pPr>
    </w:p>
    <w:p w:rsidR="007B2D52" w:rsidRDefault="00481016">
      <w:pPr>
        <w:pStyle w:val="a3"/>
        <w:ind w:left="112" w:right="150"/>
        <w:jc w:val="both"/>
      </w:pPr>
      <w:r>
        <w:t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призёров участни</w:t>
      </w:r>
      <w:r>
        <w:t xml:space="preserve">ки, набравшие равное количество баллов, ранжируются в алфавитном </w:t>
      </w:r>
      <w:r>
        <w:rPr>
          <w:spacing w:val="-2"/>
        </w:rPr>
        <w:t>порядке.</w:t>
      </w:r>
    </w:p>
    <w:sectPr w:rsidR="007B2D52" w:rsidSect="007B2D52">
      <w:pgSz w:w="11910" w:h="16840"/>
      <w:pgMar w:top="480" w:right="980" w:bottom="820" w:left="1020" w:header="0" w:footer="63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016" w:rsidRDefault="00481016" w:rsidP="007B2D52">
      <w:r>
        <w:separator/>
      </w:r>
    </w:p>
  </w:endnote>
  <w:endnote w:type="continuationSeparator" w:id="0">
    <w:p w:rsidR="00481016" w:rsidRDefault="00481016" w:rsidP="007B2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D52" w:rsidRDefault="007B2D52">
    <w:pPr>
      <w:pStyle w:val="a3"/>
      <w:spacing w:line="14" w:lineRule="auto"/>
      <w:rPr>
        <w:sz w:val="20"/>
      </w:rPr>
    </w:pPr>
    <w:r w:rsidRPr="007B2D5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529.65pt;margin-top:799.05pt;width:13pt;height:15.3pt;z-index:-251658752;mso-position-horizontal-relative:page;mso-position-vertical-relative:page" filled="f" stroked="f">
          <v:textbox inset="0,0,0,0">
            <w:txbxContent>
              <w:p w:rsidR="007B2D52" w:rsidRDefault="007B2D52">
                <w:pPr>
                  <w:pStyle w:val="a3"/>
                  <w:spacing w:before="10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 w:rsidR="00481016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BA7FC2">
                  <w:rPr>
                    <w:noProof/>
                    <w:spacing w:val="-10"/>
                  </w:rPr>
                  <w:t>2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016" w:rsidRDefault="00481016" w:rsidP="007B2D52">
      <w:r>
        <w:separator/>
      </w:r>
    </w:p>
  </w:footnote>
  <w:footnote w:type="continuationSeparator" w:id="0">
    <w:p w:rsidR="00481016" w:rsidRDefault="00481016" w:rsidP="007B2D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02703"/>
    <w:multiLevelType w:val="hybridMultilevel"/>
    <w:tmpl w:val="0406C398"/>
    <w:lvl w:ilvl="0" w:tplc="5644C96C">
      <w:numFmt w:val="bullet"/>
      <w:lvlText w:val=""/>
      <w:lvlJc w:val="left"/>
      <w:pPr>
        <w:ind w:left="826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D26B90">
      <w:numFmt w:val="bullet"/>
      <w:lvlText w:val="•"/>
      <w:lvlJc w:val="left"/>
      <w:pPr>
        <w:ind w:left="1728" w:hanging="356"/>
      </w:pPr>
      <w:rPr>
        <w:rFonts w:hint="default"/>
        <w:lang w:val="ru-RU" w:eastAsia="en-US" w:bidi="ar-SA"/>
      </w:rPr>
    </w:lvl>
    <w:lvl w:ilvl="2" w:tplc="08609416">
      <w:numFmt w:val="bullet"/>
      <w:lvlText w:val="•"/>
      <w:lvlJc w:val="left"/>
      <w:pPr>
        <w:ind w:left="2637" w:hanging="356"/>
      </w:pPr>
      <w:rPr>
        <w:rFonts w:hint="default"/>
        <w:lang w:val="ru-RU" w:eastAsia="en-US" w:bidi="ar-SA"/>
      </w:rPr>
    </w:lvl>
    <w:lvl w:ilvl="3" w:tplc="B614D48E">
      <w:numFmt w:val="bullet"/>
      <w:lvlText w:val="•"/>
      <w:lvlJc w:val="left"/>
      <w:pPr>
        <w:ind w:left="3545" w:hanging="356"/>
      </w:pPr>
      <w:rPr>
        <w:rFonts w:hint="default"/>
        <w:lang w:val="ru-RU" w:eastAsia="en-US" w:bidi="ar-SA"/>
      </w:rPr>
    </w:lvl>
    <w:lvl w:ilvl="4" w:tplc="0AFE15AE">
      <w:numFmt w:val="bullet"/>
      <w:lvlText w:val="•"/>
      <w:lvlJc w:val="left"/>
      <w:pPr>
        <w:ind w:left="4454" w:hanging="356"/>
      </w:pPr>
      <w:rPr>
        <w:rFonts w:hint="default"/>
        <w:lang w:val="ru-RU" w:eastAsia="en-US" w:bidi="ar-SA"/>
      </w:rPr>
    </w:lvl>
    <w:lvl w:ilvl="5" w:tplc="0ED440A4">
      <w:numFmt w:val="bullet"/>
      <w:lvlText w:val="•"/>
      <w:lvlJc w:val="left"/>
      <w:pPr>
        <w:ind w:left="5363" w:hanging="356"/>
      </w:pPr>
      <w:rPr>
        <w:rFonts w:hint="default"/>
        <w:lang w:val="ru-RU" w:eastAsia="en-US" w:bidi="ar-SA"/>
      </w:rPr>
    </w:lvl>
    <w:lvl w:ilvl="6" w:tplc="68EEEAF6">
      <w:numFmt w:val="bullet"/>
      <w:lvlText w:val="•"/>
      <w:lvlJc w:val="left"/>
      <w:pPr>
        <w:ind w:left="6271" w:hanging="356"/>
      </w:pPr>
      <w:rPr>
        <w:rFonts w:hint="default"/>
        <w:lang w:val="ru-RU" w:eastAsia="en-US" w:bidi="ar-SA"/>
      </w:rPr>
    </w:lvl>
    <w:lvl w:ilvl="7" w:tplc="8B2A5534">
      <w:numFmt w:val="bullet"/>
      <w:lvlText w:val="•"/>
      <w:lvlJc w:val="left"/>
      <w:pPr>
        <w:ind w:left="7180" w:hanging="356"/>
      </w:pPr>
      <w:rPr>
        <w:rFonts w:hint="default"/>
        <w:lang w:val="ru-RU" w:eastAsia="en-US" w:bidi="ar-SA"/>
      </w:rPr>
    </w:lvl>
    <w:lvl w:ilvl="8" w:tplc="353C95F8">
      <w:numFmt w:val="bullet"/>
      <w:lvlText w:val="•"/>
      <w:lvlJc w:val="left"/>
      <w:pPr>
        <w:ind w:left="8089" w:hanging="35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B2D52"/>
    <w:rsid w:val="00481016"/>
    <w:rsid w:val="007B2D52"/>
    <w:rsid w:val="00BA7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B2D5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B2D5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B2D52"/>
    <w:rPr>
      <w:sz w:val="24"/>
      <w:szCs w:val="24"/>
    </w:rPr>
  </w:style>
  <w:style w:type="paragraph" w:styleId="a4">
    <w:name w:val="List Paragraph"/>
    <w:basedOn w:val="a"/>
    <w:uiPriority w:val="1"/>
    <w:qFormat/>
    <w:rsid w:val="007B2D52"/>
    <w:pPr>
      <w:spacing w:before="40"/>
      <w:ind w:left="825" w:hanging="355"/>
    </w:pPr>
  </w:style>
  <w:style w:type="paragraph" w:customStyle="1" w:styleId="TableParagraph">
    <w:name w:val="Table Paragraph"/>
    <w:basedOn w:val="a"/>
    <w:uiPriority w:val="1"/>
    <w:qFormat/>
    <w:rsid w:val="007B2D52"/>
    <w:pPr>
      <w:spacing w:before="111"/>
      <w:ind w:left="18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1539</Characters>
  <Application>Microsoft Office Word</Application>
  <DocSecurity>0</DocSecurity>
  <Lines>12</Lines>
  <Paragraphs>3</Paragraphs>
  <ScaleCrop>false</ScaleCrop>
  <Company>Krokoz™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321</dc:creator>
  <cp:lastModifiedBy>Оля</cp:lastModifiedBy>
  <cp:revision>3</cp:revision>
  <dcterms:created xsi:type="dcterms:W3CDTF">2024-07-03T11:51:00Z</dcterms:created>
  <dcterms:modified xsi:type="dcterms:W3CDTF">2024-07-05T13:33:00Z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2024-07-03T00:00:00Z</vt:filetime>
  </property>
  <property fmtid="{D5CDD505-2E9C-101B-9397-08002B2CF9AE}" pid="5" name="Producer">
    <vt:lpwstr>Microsoft® Word 2016</vt:lpwstr>
  </property>
</Properties>
</file>